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West Georgia Regional Library System Board of Trustees</w:t>
      </w:r>
    </w:p>
    <w:p w:rsidR="00000000" w:rsidDel="00000000" w:rsidP="00000000" w:rsidRDefault="00000000" w:rsidRPr="00000000" w14:paraId="00000002">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Board Meeting</w:t>
      </w:r>
    </w:p>
    <w:p w:rsidR="00000000" w:rsidDel="00000000" w:rsidP="00000000" w:rsidRDefault="00000000" w:rsidRPr="00000000" w14:paraId="00000003">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14, 2023</w:t>
      </w:r>
    </w:p>
    <w:p w:rsidR="00000000" w:rsidDel="00000000" w:rsidP="00000000" w:rsidRDefault="00000000" w:rsidRPr="00000000" w14:paraId="00000005">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WGRLS Administration Building |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Floor</w:t>
      </w:r>
    </w:p>
    <w:p w:rsidR="00000000" w:rsidDel="00000000" w:rsidP="00000000" w:rsidRDefault="00000000" w:rsidRPr="00000000" w14:paraId="0000000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 Chandler Street | Carrollton, GA  30117</w:t>
      </w:r>
    </w:p>
    <w:p w:rsidR="00000000" w:rsidDel="00000000" w:rsidP="00000000" w:rsidRDefault="00000000" w:rsidRPr="00000000" w14:paraId="0000000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Pat Rakestraw, Vice Chair, called the meeting to order at 11:00 a.m.</w:t>
      </w:r>
    </w:p>
    <w:p w:rsidR="00000000" w:rsidDel="00000000" w:rsidP="00000000" w:rsidRDefault="00000000" w:rsidRPr="00000000" w14:paraId="0000000B">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Trustees in attendance:</w:t>
      </w:r>
    </w:p>
    <w:p w:rsidR="00000000" w:rsidDel="00000000" w:rsidP="00000000" w:rsidRDefault="00000000" w:rsidRPr="00000000" w14:paraId="0000000D">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 Rakestraw, Vice Chair (Paulding)</w:t>
      </w:r>
    </w:p>
    <w:p w:rsidR="00000000" w:rsidDel="00000000" w:rsidP="00000000" w:rsidRDefault="00000000" w:rsidRPr="00000000" w14:paraId="0000000E">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Katie Anderson (Paulding)</w:t>
      </w:r>
    </w:p>
    <w:p w:rsidR="00000000" w:rsidDel="00000000" w:rsidP="00000000" w:rsidRDefault="00000000" w:rsidRPr="00000000" w14:paraId="0000000F">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Paula Steed (Carroll)</w:t>
      </w:r>
    </w:p>
    <w:p w:rsidR="00000000" w:rsidDel="00000000" w:rsidP="00000000" w:rsidRDefault="00000000" w:rsidRPr="00000000" w14:paraId="00000010">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Denney Rogers (Heard)</w:t>
      </w:r>
    </w:p>
    <w:p w:rsidR="00000000" w:rsidDel="00000000" w:rsidP="00000000" w:rsidRDefault="00000000" w:rsidRPr="00000000" w14:paraId="00000011">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Charlene Thomas (Carroll)</w:t>
      </w:r>
    </w:p>
    <w:p w:rsidR="00000000" w:rsidDel="00000000" w:rsidP="00000000" w:rsidRDefault="00000000" w:rsidRPr="00000000" w14:paraId="00000012">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Sabrina South Thompson (Heard)</w:t>
      </w:r>
    </w:p>
    <w:p w:rsidR="00000000" w:rsidDel="00000000" w:rsidP="00000000" w:rsidRDefault="00000000" w:rsidRPr="00000000" w14:paraId="00000013">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Katie Henry (Douglas)</w:t>
      </w:r>
    </w:p>
    <w:p w:rsidR="00000000" w:rsidDel="00000000" w:rsidP="00000000" w:rsidRDefault="00000000" w:rsidRPr="00000000" w14:paraId="00000014">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Kim Freeman (Paulding)</w:t>
      </w:r>
    </w:p>
    <w:p w:rsidR="00000000" w:rsidDel="00000000" w:rsidP="00000000" w:rsidRDefault="00000000" w:rsidRPr="00000000" w14:paraId="00000015">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Trustees not in attendance:</w:t>
      </w:r>
    </w:p>
    <w:p w:rsidR="00000000" w:rsidDel="00000000" w:rsidP="00000000" w:rsidRDefault="00000000" w:rsidRPr="00000000" w14:paraId="00000017">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Richard Randolph (Douglas)</w:t>
      </w:r>
    </w:p>
    <w:p w:rsidR="00000000" w:rsidDel="00000000" w:rsidP="00000000" w:rsidRDefault="00000000" w:rsidRPr="00000000" w14:paraId="00000018">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Tracy Crooks (Douglas)</w:t>
      </w:r>
    </w:p>
    <w:p w:rsidR="00000000" w:rsidDel="00000000" w:rsidP="00000000" w:rsidRDefault="00000000" w:rsidRPr="00000000" w14:paraId="00000019">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Chloe Wilson (Haralson)</w:t>
      </w:r>
    </w:p>
    <w:p w:rsidR="00000000" w:rsidDel="00000000" w:rsidP="00000000" w:rsidRDefault="00000000" w:rsidRPr="00000000" w14:paraId="0000001A">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Rachael Carter (Carroll)</w:t>
      </w:r>
    </w:p>
    <w:p w:rsidR="00000000" w:rsidDel="00000000" w:rsidP="00000000" w:rsidRDefault="00000000" w:rsidRPr="00000000" w14:paraId="0000001B">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WGRLS and others in attendance:</w:t>
      </w:r>
    </w:p>
    <w:p w:rsidR="00000000" w:rsidDel="00000000" w:rsidP="00000000" w:rsidRDefault="00000000" w:rsidRPr="00000000" w14:paraId="0000001D">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Stephen Houser, Director</w:t>
      </w:r>
    </w:p>
    <w:p w:rsidR="00000000" w:rsidDel="00000000" w:rsidP="00000000" w:rsidRDefault="00000000" w:rsidRPr="00000000" w14:paraId="0000001E">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Eric Napier, IT Manager </w:t>
      </w:r>
    </w:p>
    <w:p w:rsidR="00000000" w:rsidDel="00000000" w:rsidP="00000000" w:rsidRDefault="00000000" w:rsidRPr="00000000" w14:paraId="0000001F">
      <w:pPr>
        <w:spacing w:after="0" w:lineRule="auto"/>
        <w:ind w:left="420" w:firstLine="0"/>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20">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Rule="auto"/>
        <w:ind w:left="4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22">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approve – Katie Anderson</w:t>
      </w:r>
    </w:p>
    <w:p w:rsidR="00000000" w:rsidDel="00000000" w:rsidP="00000000" w:rsidRDefault="00000000" w:rsidRPr="00000000" w14:paraId="00000023">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 Sabrina South Thompson</w:t>
      </w:r>
    </w:p>
    <w:p w:rsidR="00000000" w:rsidDel="00000000" w:rsidP="00000000" w:rsidRDefault="00000000" w:rsidRPr="00000000" w14:paraId="00000024">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Passed with no discussion. 8-0 voice vote</w:t>
      </w:r>
    </w:p>
    <w:p w:rsidR="00000000" w:rsidDel="00000000" w:rsidP="00000000" w:rsidRDefault="00000000" w:rsidRPr="00000000" w14:paraId="00000025">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0" w:lineRule="auto"/>
        <w:ind w:left="4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Minutes</w:t>
      </w:r>
    </w:p>
    <w:p w:rsidR="00000000" w:rsidDel="00000000" w:rsidP="00000000" w:rsidRDefault="00000000" w:rsidRPr="00000000" w14:paraId="00000028">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14, 2023 Regular Board Meeting</w:t>
      </w:r>
    </w:p>
    <w:p w:rsidR="00000000" w:rsidDel="00000000" w:rsidP="00000000" w:rsidRDefault="00000000" w:rsidRPr="00000000" w14:paraId="00000029">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approve – Katie Henry</w:t>
      </w:r>
    </w:p>
    <w:p w:rsidR="00000000" w:rsidDel="00000000" w:rsidP="00000000" w:rsidRDefault="00000000" w:rsidRPr="00000000" w14:paraId="0000002A">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 Kim Freedman</w:t>
      </w:r>
    </w:p>
    <w:p w:rsidR="00000000" w:rsidDel="00000000" w:rsidP="00000000" w:rsidRDefault="00000000" w:rsidRPr="00000000" w14:paraId="0000002B">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Passed with no discussion. 8-0 voice vote</w:t>
      </w:r>
    </w:p>
    <w:p w:rsidR="00000000" w:rsidDel="00000000" w:rsidP="00000000" w:rsidRDefault="00000000" w:rsidRPr="00000000" w14:paraId="0000002C">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Comments</w:t>
      </w:r>
      <w:r w:rsidDel="00000000" w:rsidR="00000000" w:rsidRPr="00000000">
        <w:rPr>
          <w:rFonts w:ascii="Times New Roman" w:cs="Times New Roman" w:eastAsia="Times New Roman" w:hAnsi="Times New Roman"/>
          <w:rtl w:val="0"/>
        </w:rPr>
        <w:t xml:space="preserve"> (3 minute limit per person)</w:t>
      </w:r>
    </w:p>
    <w:p w:rsidR="00000000" w:rsidDel="00000000" w:rsidP="00000000" w:rsidRDefault="00000000" w:rsidRPr="00000000" w14:paraId="0000002E">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2F">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0" w:lineRule="auto"/>
        <w:ind w:left="4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Director’s Report</w:t>
      </w:r>
    </w:p>
    <w:p w:rsidR="00000000" w:rsidDel="00000000" w:rsidP="00000000" w:rsidRDefault="00000000" w:rsidRPr="00000000" w14:paraId="00000032">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Development - Kali Dallmier, Leadership Carroll, Stephen Houser, GLA Vice-Chair for Public Library Division, Justin Nobles, Treasurer of GLA, Paylocity </w:t>
      </w:r>
    </w:p>
    <w:p w:rsidR="00000000" w:rsidDel="00000000" w:rsidP="00000000" w:rsidRDefault="00000000" w:rsidRPr="00000000" w14:paraId="0000003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Received $25,000 Grant from Community Foundation for Entrepreneurship</w:t>
      </w:r>
    </w:p>
    <w:p w:rsidR="00000000" w:rsidDel="00000000" w:rsidP="00000000" w:rsidRDefault="00000000" w:rsidRPr="00000000" w14:paraId="00000034">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Health Benefit Plan doubling next year - cannot go to private insurance. Will advocate strongly with legislators</w:t>
      </w:r>
    </w:p>
    <w:p w:rsidR="00000000" w:rsidDel="00000000" w:rsidP="00000000" w:rsidRDefault="00000000" w:rsidRPr="00000000" w14:paraId="00000035">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 Card - Georgia Cyber Academy reached out and is working on MOU</w:t>
      </w:r>
    </w:p>
    <w:p w:rsidR="00000000" w:rsidDel="00000000" w:rsidP="00000000" w:rsidRDefault="00000000" w:rsidRPr="00000000" w14:paraId="00000036">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after="0" w:lineRule="auto"/>
        <w:ind w:left="4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Committee Reports</w:t>
      </w:r>
    </w:p>
    <w:p w:rsidR="00000000" w:rsidDel="00000000" w:rsidP="00000000" w:rsidRDefault="00000000" w:rsidRPr="00000000" w14:paraId="0000003A">
      <w:pPr>
        <w:spacing w:after="0" w:lineRule="auto"/>
        <w:ind w:left="4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spacing w:after="0" w:lineRule="auto"/>
        <w:ind w:left="4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Finance Committee</w:t>
      </w:r>
    </w:p>
    <w:p w:rsidR="00000000" w:rsidDel="00000000" w:rsidP="00000000" w:rsidRDefault="00000000" w:rsidRPr="00000000" w14:paraId="0000003C">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Balance Sheet – </w:t>
      </w:r>
      <w:r w:rsidDel="00000000" w:rsidR="00000000" w:rsidRPr="00000000">
        <w:rPr>
          <w:rFonts w:ascii="Times New Roman" w:cs="Times New Roman" w:eastAsia="Times New Roman" w:hAnsi="Times New Roman"/>
          <w:rtl w:val="0"/>
        </w:rPr>
        <w:t xml:space="preserve">Extra funds in bank account to be moved to main checking account for distribution</w:t>
      </w:r>
    </w:p>
    <w:p w:rsidR="00000000" w:rsidDel="00000000" w:rsidP="00000000" w:rsidRDefault="00000000" w:rsidRPr="00000000" w14:paraId="0000003D">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E">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Revenues and Expenditures Worksheet – </w:t>
      </w:r>
      <w:r w:rsidDel="00000000" w:rsidR="00000000" w:rsidRPr="00000000">
        <w:rPr>
          <w:rFonts w:ascii="Times New Roman" w:cs="Times New Roman" w:eastAsia="Times New Roman" w:hAnsi="Times New Roman"/>
          <w:rtl w:val="0"/>
        </w:rPr>
        <w:t xml:space="preserve">Book spending from FY23 carrying over</w:t>
      </w:r>
    </w:p>
    <w:p w:rsidR="00000000" w:rsidDel="00000000" w:rsidP="00000000" w:rsidRDefault="00000000" w:rsidRPr="00000000" w14:paraId="0000003F">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Items Q1 FY24 Financial Reports</w:t>
      </w:r>
    </w:p>
    <w:p w:rsidR="00000000" w:rsidDel="00000000" w:rsidP="00000000" w:rsidRDefault="00000000" w:rsidRPr="00000000" w14:paraId="00000041">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approve – Katie Anderson</w:t>
      </w:r>
    </w:p>
    <w:p w:rsidR="00000000" w:rsidDel="00000000" w:rsidP="00000000" w:rsidRDefault="00000000" w:rsidRPr="00000000" w14:paraId="00000042">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 Sabrina South Thompson</w:t>
      </w:r>
    </w:p>
    <w:p w:rsidR="00000000" w:rsidDel="00000000" w:rsidP="00000000" w:rsidRDefault="00000000" w:rsidRPr="00000000" w14:paraId="00000043">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Passed with no discussion. 8-0 voice vote</w:t>
      </w:r>
    </w:p>
    <w:p w:rsidR="00000000" w:rsidDel="00000000" w:rsidP="00000000" w:rsidRDefault="00000000" w:rsidRPr="00000000" w14:paraId="00000044">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Stephen Houser reviewed CD proposal with proposed due date of October 17, 2023.  Did not receive sufficient responses, and due to nature of CD market currently, recommended pulling RFP.</w:t>
      </w:r>
    </w:p>
    <w:p w:rsidR="00000000" w:rsidDel="00000000" w:rsidP="00000000" w:rsidRDefault="00000000" w:rsidRPr="00000000" w14:paraId="00000046">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  RFP for Banking Services (Money Market)</w:t>
      </w:r>
    </w:p>
    <w:p w:rsidR="00000000" w:rsidDel="00000000" w:rsidP="00000000" w:rsidRDefault="00000000" w:rsidRPr="00000000" w14:paraId="00000048">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approve – Denney Rogers</w:t>
      </w:r>
    </w:p>
    <w:p w:rsidR="00000000" w:rsidDel="00000000" w:rsidP="00000000" w:rsidRDefault="00000000" w:rsidRPr="00000000" w14:paraId="00000049">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 Katie Anderson</w:t>
      </w:r>
    </w:p>
    <w:p w:rsidR="00000000" w:rsidDel="00000000" w:rsidP="00000000" w:rsidRDefault="00000000" w:rsidRPr="00000000" w14:paraId="0000004A">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Passed with no discussion. 8-0 voice vote</w:t>
      </w:r>
    </w:p>
    <w:p w:rsidR="00000000" w:rsidDel="00000000" w:rsidP="00000000" w:rsidRDefault="00000000" w:rsidRPr="00000000" w14:paraId="0000004B">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Item: Financial Software Contract </w:t>
      </w:r>
    </w:p>
    <w:p w:rsidR="00000000" w:rsidDel="00000000" w:rsidP="00000000" w:rsidRDefault="00000000" w:rsidRPr="00000000" w14:paraId="0000004D">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Stephen Houser discussed process of moving over to new financial software. Sage Intacct was selected for customization and fitting the needs of the library system. Will be keeping MIP until the end of June</w:t>
      </w:r>
    </w:p>
    <w:p w:rsidR="00000000" w:rsidDel="00000000" w:rsidP="00000000" w:rsidRDefault="00000000" w:rsidRPr="00000000" w14:paraId="0000004E">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 FY24 Proposed Amended Budget</w:t>
      </w:r>
    </w:p>
    <w:p w:rsidR="00000000" w:rsidDel="00000000" w:rsidP="00000000" w:rsidRDefault="00000000" w:rsidRPr="00000000" w14:paraId="00000050">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Stephen Houser discussed proposed amendments to the FY24 budget, including reserve funds for Sage Intacct implementation, and LibTech funds from the state.</w:t>
      </w:r>
    </w:p>
    <w:p w:rsidR="00000000" w:rsidDel="00000000" w:rsidP="00000000" w:rsidRDefault="00000000" w:rsidRPr="00000000" w14:paraId="00000052">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approve – Kim Freedman</w:t>
      </w:r>
    </w:p>
    <w:p w:rsidR="00000000" w:rsidDel="00000000" w:rsidP="00000000" w:rsidRDefault="00000000" w:rsidRPr="00000000" w14:paraId="00000053">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 – Katie Henry</w:t>
      </w:r>
    </w:p>
    <w:p w:rsidR="00000000" w:rsidDel="00000000" w:rsidP="00000000" w:rsidRDefault="00000000" w:rsidRPr="00000000" w14:paraId="00000054">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Passed with no discussion. 8-0 voice vote</w:t>
      </w:r>
    </w:p>
    <w:p w:rsidR="00000000" w:rsidDel="00000000" w:rsidP="00000000" w:rsidRDefault="00000000" w:rsidRPr="00000000" w14:paraId="00000055">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after="0" w:lineRule="auto"/>
        <w:ind w:left="4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Policy Committee</w:t>
      </w:r>
    </w:p>
    <w:p w:rsidR="00000000" w:rsidDel="00000000" w:rsidP="00000000" w:rsidRDefault="00000000" w:rsidRPr="00000000" w14:paraId="00000059">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 2nd Read - Programs Policy</w:t>
      </w:r>
    </w:p>
    <w:p w:rsidR="00000000" w:rsidDel="00000000" w:rsidP="00000000" w:rsidRDefault="00000000" w:rsidRPr="00000000" w14:paraId="0000005A">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approve – Katie Anderson</w:t>
      </w:r>
    </w:p>
    <w:p w:rsidR="00000000" w:rsidDel="00000000" w:rsidP="00000000" w:rsidRDefault="00000000" w:rsidRPr="00000000" w14:paraId="0000005B">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 Sabrina South Thompson</w:t>
      </w:r>
    </w:p>
    <w:p w:rsidR="00000000" w:rsidDel="00000000" w:rsidP="00000000" w:rsidRDefault="00000000" w:rsidRPr="00000000" w14:paraId="0000005C">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Passed with no discussion. 8-0 voice vote </w:t>
      </w:r>
    </w:p>
    <w:p w:rsidR="00000000" w:rsidDel="00000000" w:rsidP="00000000" w:rsidRDefault="00000000" w:rsidRPr="00000000" w14:paraId="0000005D">
      <w:pPr>
        <w:spacing w:after="0" w:lineRule="auto"/>
        <w:ind w:left="420" w:firstLine="3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 2nd Read - Library Services Reconsideration Policy</w:t>
      </w:r>
    </w:p>
    <w:p w:rsidR="00000000" w:rsidDel="00000000" w:rsidP="00000000" w:rsidRDefault="00000000" w:rsidRPr="00000000" w14:paraId="0000005F">
      <w:pPr>
        <w:spacing w:after="0" w:lineRule="auto"/>
        <w:ind w:firstLine="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approve – Katie Henry</w:t>
      </w:r>
    </w:p>
    <w:p w:rsidR="00000000" w:rsidDel="00000000" w:rsidP="00000000" w:rsidRDefault="00000000" w:rsidRPr="00000000" w14:paraId="00000060">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 Kim Freedman</w:t>
      </w:r>
    </w:p>
    <w:p w:rsidR="00000000" w:rsidDel="00000000" w:rsidP="00000000" w:rsidRDefault="00000000" w:rsidRPr="00000000" w14:paraId="00000061">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Passed with no discussion. 8-0 voice vote</w:t>
      </w:r>
    </w:p>
    <w:p w:rsidR="00000000" w:rsidDel="00000000" w:rsidP="00000000" w:rsidRDefault="00000000" w:rsidRPr="00000000" w14:paraId="00000062">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 2nd Read - Library Services Form</w:t>
      </w:r>
    </w:p>
    <w:p w:rsidR="00000000" w:rsidDel="00000000" w:rsidP="00000000" w:rsidRDefault="00000000" w:rsidRPr="00000000" w14:paraId="00000066">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Katie Anderson had recommendations for legibility and use of the form. Changes were made to form and board voted on approving the form with those changes.</w:t>
      </w:r>
    </w:p>
    <w:p w:rsidR="00000000" w:rsidDel="00000000" w:rsidP="00000000" w:rsidRDefault="00000000" w:rsidRPr="00000000" w14:paraId="00000067">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approve – Katie Anderson</w:t>
      </w:r>
    </w:p>
    <w:p w:rsidR="00000000" w:rsidDel="00000000" w:rsidP="00000000" w:rsidRDefault="00000000" w:rsidRPr="00000000" w14:paraId="00000068">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 Katie Henry</w:t>
      </w:r>
    </w:p>
    <w:p w:rsidR="00000000" w:rsidDel="00000000" w:rsidP="00000000" w:rsidRDefault="00000000" w:rsidRPr="00000000" w14:paraId="00000069">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Passed with no discussion. 8-0 voice vote</w:t>
      </w:r>
    </w:p>
    <w:p w:rsidR="00000000" w:rsidDel="00000000" w:rsidP="00000000" w:rsidRDefault="00000000" w:rsidRPr="00000000" w14:paraId="0000006A">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after="0" w:lineRule="auto"/>
        <w:ind w:left="4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Buildings and Grounds Committee</w:t>
      </w:r>
    </w:p>
    <w:p w:rsidR="00000000" w:rsidDel="00000000" w:rsidP="00000000" w:rsidRDefault="00000000" w:rsidRPr="00000000" w14:paraId="0000006D">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 FY25 Major Repair and Renovation (MRR) Requests</w:t>
      </w:r>
    </w:p>
    <w:p w:rsidR="00000000" w:rsidDel="00000000" w:rsidP="00000000" w:rsidRDefault="00000000" w:rsidRPr="00000000" w14:paraId="0000006E">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on 5 MRR requests, 3 for Douglas County libraries and 2 from Bowdon</w:t>
      </w:r>
    </w:p>
    <w:p w:rsidR="00000000" w:rsidDel="00000000" w:rsidP="00000000" w:rsidRDefault="00000000" w:rsidRPr="00000000" w14:paraId="0000006F">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approve – Katie Anderson</w:t>
      </w:r>
    </w:p>
    <w:p w:rsidR="00000000" w:rsidDel="00000000" w:rsidP="00000000" w:rsidRDefault="00000000" w:rsidRPr="00000000" w14:paraId="00000070">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 – Denney Rogers</w:t>
      </w:r>
    </w:p>
    <w:p w:rsidR="00000000" w:rsidDel="00000000" w:rsidP="00000000" w:rsidRDefault="00000000" w:rsidRPr="00000000" w14:paraId="00000071">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Passed with no discussion. 8-0 voice vote</w:t>
      </w:r>
    </w:p>
    <w:p w:rsidR="00000000" w:rsidDel="00000000" w:rsidP="00000000" w:rsidRDefault="00000000" w:rsidRPr="00000000" w14:paraId="00000072">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Item: Regional Landscape and Neva Pavilion Update</w:t>
      </w:r>
    </w:p>
    <w:p w:rsidR="00000000" w:rsidDel="00000000" w:rsidP="00000000" w:rsidRDefault="00000000" w:rsidRPr="00000000" w14:paraId="00000074">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Stephen Houser provided updates and discussion on combining these two projects into a new RFP with a longer period for response.</w:t>
      </w:r>
    </w:p>
    <w:p w:rsidR="00000000" w:rsidDel="00000000" w:rsidP="00000000" w:rsidRDefault="00000000" w:rsidRPr="00000000" w14:paraId="00000075">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after="0" w:lineRule="auto"/>
        <w:ind w:left="4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79">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  Approval of CY2024 Closing Schedule</w:t>
      </w:r>
    </w:p>
    <w:p w:rsidR="00000000" w:rsidDel="00000000" w:rsidP="00000000" w:rsidRDefault="00000000" w:rsidRPr="00000000" w14:paraId="0000007A">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Stephen Houser presented the CY2024 WGRLS Closing Schedule</w:t>
      </w:r>
    </w:p>
    <w:p w:rsidR="00000000" w:rsidDel="00000000" w:rsidP="00000000" w:rsidRDefault="00000000" w:rsidRPr="00000000" w14:paraId="0000007B">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Changes from last year were necessary because of a change in the PINES Update weekend from MLK Jr. Day to Presidents Day weekend</w:t>
      </w:r>
    </w:p>
    <w:p w:rsidR="00000000" w:rsidDel="00000000" w:rsidP="00000000" w:rsidRDefault="00000000" w:rsidRPr="00000000" w14:paraId="0000007C">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approve – Katie Henry</w:t>
      </w:r>
    </w:p>
    <w:p w:rsidR="00000000" w:rsidDel="00000000" w:rsidP="00000000" w:rsidRDefault="00000000" w:rsidRPr="00000000" w14:paraId="0000007D">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 Sabrina South Thompson</w:t>
      </w:r>
    </w:p>
    <w:p w:rsidR="00000000" w:rsidDel="00000000" w:rsidP="00000000" w:rsidRDefault="00000000" w:rsidRPr="00000000" w14:paraId="0000007E">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Passed with no discussion. 8-0 voice vote</w:t>
      </w:r>
    </w:p>
    <w:p w:rsidR="00000000" w:rsidDel="00000000" w:rsidP="00000000" w:rsidRDefault="00000000" w:rsidRPr="00000000" w14:paraId="0000007F">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Item: RFID Equipment Purchases</w:t>
      </w:r>
    </w:p>
    <w:p w:rsidR="00000000" w:rsidDel="00000000" w:rsidP="00000000" w:rsidRDefault="00000000" w:rsidRPr="00000000" w14:paraId="00000083">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Stephen Houser presented a plan to purchase Radio Frequency Identification tags and equipment for the branches through LibTech grants. Branches have requested a variety of equipment to improve the patron experience</w:t>
      </w:r>
    </w:p>
    <w:p w:rsidR="00000000" w:rsidDel="00000000" w:rsidP="00000000" w:rsidRDefault="00000000" w:rsidRPr="00000000" w14:paraId="00000084">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 Approval of Strategic Plan Outline Draft</w:t>
      </w:r>
    </w:p>
    <w:p w:rsidR="00000000" w:rsidDel="00000000" w:rsidP="00000000" w:rsidRDefault="00000000" w:rsidRPr="00000000" w14:paraId="00000088">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Stephen Houser presented the strategic plan outline draft. </w:t>
      </w:r>
    </w:p>
    <w:p w:rsidR="00000000" w:rsidDel="00000000" w:rsidP="00000000" w:rsidRDefault="00000000" w:rsidRPr="00000000" w14:paraId="00000089">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approve – Katie Anderson</w:t>
      </w:r>
    </w:p>
    <w:p w:rsidR="00000000" w:rsidDel="00000000" w:rsidP="00000000" w:rsidRDefault="00000000" w:rsidRPr="00000000" w14:paraId="0000008A">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 – Katie Henry</w:t>
      </w:r>
    </w:p>
    <w:p w:rsidR="00000000" w:rsidDel="00000000" w:rsidP="00000000" w:rsidRDefault="00000000" w:rsidRPr="00000000" w14:paraId="0000008B">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Passed with no discussion. 8-0 voice vote</w:t>
      </w:r>
    </w:p>
    <w:p w:rsidR="00000000" w:rsidDel="00000000" w:rsidP="00000000" w:rsidRDefault="00000000" w:rsidRPr="00000000" w14:paraId="0000008C">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 Approval of Paulding County PLAY Card MOU Renewal</w:t>
      </w:r>
    </w:p>
    <w:p w:rsidR="00000000" w:rsidDel="00000000" w:rsidP="00000000" w:rsidRDefault="00000000" w:rsidRPr="00000000" w14:paraId="0000008E">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approve – Katie Anderson</w:t>
      </w:r>
    </w:p>
    <w:p w:rsidR="00000000" w:rsidDel="00000000" w:rsidP="00000000" w:rsidRDefault="00000000" w:rsidRPr="00000000" w14:paraId="0000008F">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 – Katie Henry</w:t>
      </w:r>
    </w:p>
    <w:p w:rsidR="00000000" w:rsidDel="00000000" w:rsidP="00000000" w:rsidRDefault="00000000" w:rsidRPr="00000000" w14:paraId="00000090">
      <w:pPr>
        <w:spacing w:after="0" w:lineRule="auto"/>
        <w:ind w:lef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Passed with no discussion. 8-0 voice vote</w:t>
      </w:r>
    </w:p>
    <w:p w:rsidR="00000000" w:rsidDel="00000000" w:rsidP="00000000" w:rsidRDefault="00000000" w:rsidRPr="00000000" w14:paraId="00000091">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after="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Meeting Adjournment:  </w:t>
      </w:r>
      <w:r w:rsidDel="00000000" w:rsidR="00000000" w:rsidRPr="00000000">
        <w:rPr>
          <w:rFonts w:ascii="Times New Roman" w:cs="Times New Roman" w:eastAsia="Times New Roman" w:hAnsi="Times New Roman"/>
          <w:rtl w:val="0"/>
        </w:rPr>
        <w:t xml:space="preserve">at 12:04 p.m.</w:t>
      </w:r>
    </w:p>
    <w:p w:rsidR="00000000" w:rsidDel="00000000" w:rsidP="00000000" w:rsidRDefault="00000000" w:rsidRPr="00000000" w14:paraId="00000096">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after="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Next Proposed Meeting January 9, 2024</w:t>
      </w:r>
    </w:p>
    <w:p w:rsidR="00000000" w:rsidDel="00000000" w:rsidP="00000000" w:rsidRDefault="00000000" w:rsidRPr="00000000" w14:paraId="00000098">
      <w:pPr>
        <w:spacing w:after="0" w:lineRule="auto"/>
        <w:ind w:left="4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after="0" w:lineRule="auto"/>
        <w:ind w:left="420" w:firstLine="0"/>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1xnMtf679YCNulOgw1Y4Inu4sw==">CgMxLjAyCGguZ2pkZ3hzOAByITFuSUl6SWNTLWd5Zzd3UjRFdjNNV3I5RG1LQTNUU2hLUQ==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